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570"/>
        <w:tblW w:w="0" w:type="auto"/>
        <w:tblLook w:val="04A0" w:firstRow="1" w:lastRow="0" w:firstColumn="1" w:lastColumn="0" w:noHBand="0" w:noVBand="1"/>
      </w:tblPr>
      <w:tblGrid>
        <w:gridCol w:w="2376"/>
        <w:gridCol w:w="1621"/>
        <w:gridCol w:w="1622"/>
        <w:gridCol w:w="2257"/>
        <w:gridCol w:w="2258"/>
      </w:tblGrid>
      <w:tr w:rsidR="001B3FC2" w:rsidTr="00633324">
        <w:tc>
          <w:tcPr>
            <w:tcW w:w="10134" w:type="dxa"/>
            <w:gridSpan w:val="5"/>
            <w:tcBorders>
              <w:top w:val="single" w:sz="24" w:space="0" w:color="auto"/>
              <w:left w:val="single" w:sz="24" w:space="0" w:color="auto"/>
              <w:bottom w:val="triple" w:sz="2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F76256" w:rsidRDefault="001B3FC2" w:rsidP="00FF41E2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  <w:r w:rsidRPr="00FF41E2">
              <w:rPr>
                <w:rFonts w:cs="B Titr" w:hint="cs"/>
                <w:sz w:val="18"/>
                <w:szCs w:val="18"/>
                <w:rtl/>
                <w:lang w:bidi="fa-IR"/>
              </w:rPr>
              <w:t>برنامه کشوری پیشگیری و کنترل دیابت اجرا در مناطق شهری</w:t>
            </w:r>
          </w:p>
          <w:p w:rsidR="00FF41E2" w:rsidRPr="00FF41E2" w:rsidRDefault="00FF41E2" w:rsidP="00FF41E2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1B3FC2" w:rsidRPr="00FF41E2" w:rsidRDefault="00633324" w:rsidP="00633324">
            <w:pPr>
              <w:tabs>
                <w:tab w:val="left" w:pos="922"/>
                <w:tab w:val="center" w:pos="4959"/>
              </w:tabs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 w:rsidR="001B3FC2" w:rsidRPr="00FF41E2">
              <w:rPr>
                <w:rFonts w:cs="B Titr" w:hint="cs"/>
                <w:sz w:val="18"/>
                <w:szCs w:val="18"/>
                <w:rtl/>
                <w:lang w:bidi="fa-IR"/>
              </w:rPr>
              <w:t>فرم شماره3 گزارش ماهانه مراقبت تخصصی برنامه شهری دیابت</w:t>
            </w:r>
          </w:p>
          <w:p w:rsidR="00F76256" w:rsidRPr="00F76256" w:rsidRDefault="00F76256" w:rsidP="00F76256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1B3FC2" w:rsidRDefault="001B3FC2" w:rsidP="00DB1D40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  <w:r w:rsidRPr="003209EC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دانشگاه علوم پزشکی و خدمات بهداشتی درمانی </w:t>
            </w:r>
            <w:r w:rsidR="00633324" w:rsidRPr="006333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آذربایجان غربی</w:t>
            </w:r>
            <w:r w:rsidRPr="0063332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Pr="003209EC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معاونت درمان </w:t>
            </w:r>
            <w:r w:rsidR="0063332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    </w:t>
            </w:r>
            <w:r w:rsidR="00012A55">
              <w:rPr>
                <w:rFonts w:cs="B Titr" w:hint="cs"/>
                <w:sz w:val="16"/>
                <w:szCs w:val="16"/>
                <w:rtl/>
                <w:lang w:bidi="fa-IR"/>
              </w:rPr>
              <w:t>گزارش</w:t>
            </w:r>
            <w:r w:rsidR="00012A55">
              <w:rPr>
                <w:rFonts w:cs="B Titr"/>
                <w:sz w:val="16"/>
                <w:szCs w:val="16"/>
                <w:lang w:bidi="fa-IR"/>
              </w:rPr>
              <w:t>……………………………………</w:t>
            </w:r>
            <w:bookmarkStart w:id="0" w:name="_GoBack"/>
            <w:bookmarkEnd w:id="0"/>
            <w:r w:rsidRPr="0063332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3209EC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سال </w:t>
            </w:r>
            <w:r w:rsidR="00633324" w:rsidRPr="00633324">
              <w:rPr>
                <w:rFonts w:cs="B Nazanin" w:hint="cs"/>
                <w:b/>
                <w:bCs/>
                <w:rtl/>
                <w:lang w:bidi="fa-IR"/>
              </w:rPr>
              <w:t>140</w:t>
            </w:r>
            <w:r w:rsidR="00DB1D4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  <w:p w:rsidR="00FF41E2" w:rsidRPr="00FF41E2" w:rsidRDefault="00FF41E2" w:rsidP="00FF41E2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</w:tc>
      </w:tr>
      <w:tr w:rsidR="00933F17" w:rsidTr="00633324">
        <w:tc>
          <w:tcPr>
            <w:tcW w:w="2376" w:type="dxa"/>
            <w:tcBorders>
              <w:top w:val="triple" w:sz="2" w:space="0" w:color="auto"/>
              <w:left w:val="single" w:sz="24" w:space="0" w:color="auto"/>
              <w:bottom w:val="triple" w:sz="2" w:space="0" w:color="auto"/>
              <w:right w:val="triple" w:sz="2" w:space="0" w:color="auto"/>
            </w:tcBorders>
            <w:shd w:val="clear" w:color="auto" w:fill="F5F5E1"/>
            <w:vAlign w:val="center"/>
          </w:tcPr>
          <w:p w:rsidR="006C09DD" w:rsidRDefault="00933F17" w:rsidP="00252737">
            <w:pPr>
              <w:bidi/>
              <w:jc w:val="center"/>
              <w:rPr>
                <w:rFonts w:cs="B Titr"/>
                <w:sz w:val="6"/>
                <w:szCs w:val="6"/>
                <w:rtl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 xml:space="preserve">تعداد کل </w:t>
            </w:r>
          </w:p>
          <w:p w:rsidR="006C09DD" w:rsidRPr="006C09DD" w:rsidRDefault="006C09DD" w:rsidP="006C09DD">
            <w:pPr>
              <w:bidi/>
              <w:jc w:val="center"/>
              <w:rPr>
                <w:rFonts w:cs="B Titr"/>
                <w:sz w:val="6"/>
                <w:szCs w:val="6"/>
              </w:rPr>
            </w:pPr>
          </w:p>
        </w:tc>
        <w:tc>
          <w:tcPr>
            <w:tcW w:w="7758" w:type="dxa"/>
            <w:gridSpan w:val="4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24" w:space="0" w:color="auto"/>
            </w:tcBorders>
            <w:shd w:val="clear" w:color="auto" w:fill="F5F5E1"/>
            <w:vAlign w:val="center"/>
          </w:tcPr>
          <w:p w:rsidR="00933F17" w:rsidRPr="003209EC" w:rsidRDefault="00933F17" w:rsidP="006C09DD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3209EC">
              <w:rPr>
                <w:rFonts w:cs="B Titr" w:hint="cs"/>
                <w:sz w:val="16"/>
                <w:szCs w:val="16"/>
                <w:rtl/>
                <w:lang w:bidi="fa-IR"/>
              </w:rPr>
              <w:t>عنوان فعالیت</w:t>
            </w:r>
          </w:p>
        </w:tc>
      </w:tr>
      <w:tr w:rsidR="00933F17" w:rsidTr="00F76256">
        <w:tc>
          <w:tcPr>
            <w:tcW w:w="2376" w:type="dxa"/>
            <w:tcBorders>
              <w:top w:val="triple" w:sz="2" w:space="0" w:color="auto"/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triple" w:sz="2" w:space="0" w:color="auto"/>
              <w:left w:val="triple" w:sz="2" w:space="0" w:color="auto"/>
              <w:right w:val="dashSmallGap" w:sz="4" w:space="0" w:color="auto"/>
            </w:tcBorders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عدم پاسخ به درمان</w:t>
            </w:r>
          </w:p>
        </w:tc>
        <w:tc>
          <w:tcPr>
            <w:tcW w:w="2257" w:type="dxa"/>
            <w:vMerge w:val="restart"/>
            <w:tcBorders>
              <w:top w:val="triple" w:sz="2" w:space="0" w:color="auto"/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ارجاعی</w:t>
            </w:r>
          </w:p>
        </w:tc>
        <w:tc>
          <w:tcPr>
            <w:tcW w:w="2258" w:type="dxa"/>
            <w:vMerge w:val="restart"/>
            <w:tcBorders>
              <w:top w:val="triple" w:sz="2" w:space="0" w:color="auto"/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2958B3">
              <w:rPr>
                <w:rFonts w:cs="B Titr" w:hint="cs"/>
                <w:sz w:val="18"/>
                <w:szCs w:val="18"/>
                <w:rtl/>
              </w:rPr>
              <w:t>پذیرش</w:t>
            </w: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ارزیابی سالانه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بیمار جدید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دیابت بارداری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دیابتی باردار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سایر عوامل خطر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پیگیری  درمان( نوبت دهی قبل از سه ماه)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ارجاع فوری / مراجعه اورژانسی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933F17" w:rsidRPr="003209EC" w:rsidRDefault="00707398" w:rsidP="00707398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بیمار قبلی مرکز 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707398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707398" w:rsidRPr="00D90AAB" w:rsidRDefault="00707398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707398" w:rsidRPr="003209EC" w:rsidRDefault="00707398" w:rsidP="002958B3">
            <w:pPr>
              <w:bidi/>
              <w:rPr>
                <w:rFonts w:cs="B Titr" w:hint="cs"/>
                <w:sz w:val="16"/>
                <w:szCs w:val="16"/>
                <w:rtl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مراجعه شخصی بار اول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707398" w:rsidRPr="003209EC" w:rsidRDefault="00707398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بیمار معرفی شده از سایر مراکز به جز واحد دیابت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bottom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top w:val="triple" w:sz="2" w:space="0" w:color="auto"/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triple" w:sz="2" w:space="0" w:color="auto"/>
              <w:left w:val="triple" w:sz="2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ویزیت داخلی</w:t>
            </w:r>
          </w:p>
        </w:tc>
        <w:tc>
          <w:tcPr>
            <w:tcW w:w="2257" w:type="dxa"/>
            <w:vMerge w:val="restart"/>
            <w:tcBorders>
              <w:top w:val="triple" w:sz="2" w:space="0" w:color="auto"/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تعداد ویزیت</w:t>
            </w:r>
          </w:p>
          <w:p w:rsidR="00933F17" w:rsidRPr="003209EC" w:rsidRDefault="00933F17" w:rsidP="002958B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209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(سطح دوم)</w:t>
            </w:r>
          </w:p>
        </w:tc>
        <w:tc>
          <w:tcPr>
            <w:tcW w:w="2258" w:type="dxa"/>
            <w:vMerge w:val="restart"/>
            <w:tcBorders>
              <w:top w:val="triple" w:sz="2" w:space="0" w:color="auto"/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معاینه و مراقبت تخصص و فوق تخصصی</w:t>
            </w: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ویزیت چشم پزشکی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سایر متخصصان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 xml:space="preserve">تعداد ویزیت فوق تخصصی </w:t>
            </w:r>
            <w:r w:rsidRPr="003209EC">
              <w:rPr>
                <w:rFonts w:cs="B Nazanin" w:hint="cs"/>
                <w:b/>
                <w:bCs/>
                <w:sz w:val="16"/>
                <w:szCs w:val="16"/>
                <w:rtl/>
              </w:rPr>
              <w:t>(سطح سوم)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bottom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top w:val="triple" w:sz="2" w:space="0" w:color="auto"/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triple" w:sz="2" w:space="0" w:color="auto"/>
              <w:left w:val="triple" w:sz="2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طبیعی</w:t>
            </w:r>
          </w:p>
        </w:tc>
        <w:tc>
          <w:tcPr>
            <w:tcW w:w="1622" w:type="dxa"/>
            <w:vMerge w:val="restart"/>
            <w:tcBorders>
              <w:top w:val="trip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کنترل فشار خونی</w:t>
            </w:r>
          </w:p>
        </w:tc>
        <w:tc>
          <w:tcPr>
            <w:tcW w:w="2257" w:type="dxa"/>
            <w:vMerge w:val="restart"/>
            <w:tcBorders>
              <w:top w:val="triple" w:sz="2" w:space="0" w:color="auto"/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مراقبت عروق</w:t>
            </w:r>
          </w:p>
        </w:tc>
        <w:tc>
          <w:tcPr>
            <w:tcW w:w="2258" w:type="dxa"/>
            <w:vMerge w:val="restart"/>
            <w:tcBorders>
              <w:top w:val="triple" w:sz="2" w:space="0" w:color="auto"/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2958B3" w:rsidRDefault="00933F17" w:rsidP="002958B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2958B3">
              <w:rPr>
                <w:rFonts w:cs="B Titr" w:hint="cs"/>
                <w:b/>
                <w:bCs/>
                <w:sz w:val="18"/>
                <w:szCs w:val="18"/>
                <w:rtl/>
              </w:rPr>
              <w:t>مراقبت</w:t>
            </w: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غیر طبیعی</w:t>
            </w:r>
          </w:p>
        </w:tc>
        <w:tc>
          <w:tcPr>
            <w:tcW w:w="16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1" w:type="dxa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09EC">
              <w:rPr>
                <w:rFonts w:cs="B Titr" w:hint="cs"/>
                <w:sz w:val="16"/>
                <w:szCs w:val="16"/>
                <w:rtl/>
                <w:lang w:bidi="fa-IR"/>
              </w:rPr>
              <w:t>طبیعی</w:t>
            </w:r>
          </w:p>
        </w:tc>
        <w:tc>
          <w:tcPr>
            <w:tcW w:w="16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/>
                <w:sz w:val="16"/>
                <w:szCs w:val="16"/>
              </w:rPr>
              <w:t>ECG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1" w:type="dxa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غیر طبیعی</w:t>
            </w:r>
          </w:p>
        </w:tc>
        <w:tc>
          <w:tcPr>
            <w:tcW w:w="16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rPr>
          <w:trHeight w:val="338"/>
        </w:trPr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2257" w:type="dxa"/>
            <w:vMerge w:val="restart"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بیماری مزمن کلیوی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933F17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933F17" w:rsidRPr="00D90AAB" w:rsidRDefault="00933F17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دارد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933F17" w:rsidRPr="003209EC" w:rsidRDefault="00933F17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طبیعی</w:t>
            </w:r>
          </w:p>
        </w:tc>
        <w:tc>
          <w:tcPr>
            <w:tcW w:w="16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تست منوفیلامان یا دیاپازون</w:t>
            </w:r>
          </w:p>
        </w:tc>
        <w:tc>
          <w:tcPr>
            <w:tcW w:w="2257" w:type="dxa"/>
            <w:vMerge w:val="restart"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مراقبت نوروپاتی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غیر طبیعی</w:t>
            </w:r>
          </w:p>
        </w:tc>
        <w:tc>
          <w:tcPr>
            <w:tcW w:w="16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16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نوروپاتی اتونوم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دارد</w:t>
            </w:r>
          </w:p>
        </w:tc>
        <w:tc>
          <w:tcPr>
            <w:tcW w:w="16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2257" w:type="dxa"/>
            <w:vMerge w:val="restart"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مراقبت رتینو پاتی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bottom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دارد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bottom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top w:val="triple" w:sz="2" w:space="0" w:color="auto"/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 xml:space="preserve">تعداد آزمایشات بیوشیمی </w:t>
            </w:r>
            <w:r w:rsidRPr="003209EC">
              <w:rPr>
                <w:rFonts w:cs="B Nazanin" w:hint="cs"/>
                <w:b/>
                <w:bCs/>
                <w:sz w:val="16"/>
                <w:szCs w:val="16"/>
                <w:rtl/>
              </w:rPr>
              <w:t>(براساس یک بار درخواست آزمایش برای هر بیمار)</w:t>
            </w:r>
          </w:p>
        </w:tc>
        <w:tc>
          <w:tcPr>
            <w:tcW w:w="2258" w:type="dxa"/>
            <w:vMerge w:val="restart"/>
            <w:tcBorders>
              <w:top w:val="triple" w:sz="2" w:space="0" w:color="auto"/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اقدامات تشخیصی</w:t>
            </w: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رادیوگرافی قفسه سینه</w:t>
            </w:r>
          </w:p>
        </w:tc>
        <w:tc>
          <w:tcPr>
            <w:tcW w:w="2257" w:type="dxa"/>
            <w:vMerge w:val="restart"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تصویر برداری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رادیوگرافی کلیه و مجاری ادراری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سونوگرافی کلیه و مجاری ادراری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فوندوس فتوگرافی</w:t>
            </w:r>
          </w:p>
        </w:tc>
        <w:tc>
          <w:tcPr>
            <w:tcW w:w="2257" w:type="dxa"/>
            <w:vMerge w:val="restart"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3209EC">
              <w:rPr>
                <w:rFonts w:cs="B Titr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نوار قلبی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اکوکاردیوگرافی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تست ورزش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تالیوم اسکن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آنژیوگرافی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rPr>
          <w:trHeight w:val="302"/>
        </w:trPr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/>
                <w:sz w:val="16"/>
                <w:szCs w:val="16"/>
              </w:rPr>
              <w:t>EMG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rPr>
          <w:trHeight w:val="275"/>
        </w:trPr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/>
                <w:sz w:val="16"/>
                <w:szCs w:val="16"/>
              </w:rPr>
              <w:t>NCV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triple" w:sz="2" w:space="0" w:color="auto"/>
              <w:bottom w:val="triple" w:sz="2" w:space="0" w:color="auto"/>
              <w:right w:val="dashSmallGap" w:sz="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09EC">
              <w:rPr>
                <w:rFonts w:cs="B Titr" w:hint="cs"/>
                <w:sz w:val="16"/>
                <w:szCs w:val="16"/>
                <w:rtl/>
                <w:lang w:bidi="fa-IR"/>
              </w:rPr>
              <w:t>بیوپسی کلیه</w:t>
            </w:r>
          </w:p>
        </w:tc>
        <w:tc>
          <w:tcPr>
            <w:tcW w:w="2257" w:type="dxa"/>
            <w:vMerge/>
            <w:tcBorders>
              <w:left w:val="dashSmallGap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triple" w:sz="2" w:space="0" w:color="auto"/>
              <w:bottom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top w:val="triple" w:sz="2" w:space="0" w:color="auto"/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لیزر تراپی</w:t>
            </w:r>
          </w:p>
        </w:tc>
        <w:tc>
          <w:tcPr>
            <w:tcW w:w="2258" w:type="dxa"/>
            <w:vMerge w:val="restart"/>
            <w:tcBorders>
              <w:top w:val="triple" w:sz="2" w:space="0" w:color="auto"/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اقدامات درمانی</w:t>
            </w: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درمان پای دیابتی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3209EC" w:rsidTr="00F76256">
        <w:tc>
          <w:tcPr>
            <w:tcW w:w="2376" w:type="dxa"/>
            <w:tcBorders>
              <w:left w:val="single" w:sz="2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3209EC" w:rsidRPr="00D90AAB" w:rsidRDefault="003209EC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3209EC" w:rsidRPr="003209EC" w:rsidRDefault="003209EC" w:rsidP="002958B3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بستری</w:t>
            </w:r>
          </w:p>
        </w:tc>
        <w:tc>
          <w:tcPr>
            <w:tcW w:w="2258" w:type="dxa"/>
            <w:vMerge/>
            <w:tcBorders>
              <w:left w:val="triple" w:sz="2" w:space="0" w:color="auto"/>
              <w:bottom w:val="triple" w:sz="2" w:space="0" w:color="auto"/>
              <w:right w:val="single" w:sz="24" w:space="0" w:color="auto"/>
            </w:tcBorders>
            <w:vAlign w:val="center"/>
          </w:tcPr>
          <w:p w:rsidR="003209EC" w:rsidRPr="003209EC" w:rsidRDefault="003209EC" w:rsidP="002958B3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351CD" w:rsidTr="00F76256">
        <w:trPr>
          <w:trHeight w:val="485"/>
        </w:trPr>
        <w:tc>
          <w:tcPr>
            <w:tcW w:w="2376" w:type="dxa"/>
            <w:tcBorders>
              <w:top w:val="triple" w:sz="2" w:space="0" w:color="auto"/>
              <w:left w:val="single" w:sz="24" w:space="0" w:color="auto"/>
              <w:bottom w:val="single" w:sz="24" w:space="0" w:color="auto"/>
              <w:right w:val="triple" w:sz="2" w:space="0" w:color="auto"/>
            </w:tcBorders>
            <w:vAlign w:val="center"/>
          </w:tcPr>
          <w:p w:rsidR="00D351CD" w:rsidRPr="00D90AAB" w:rsidRDefault="00D351CD" w:rsidP="002958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758" w:type="dxa"/>
            <w:gridSpan w:val="4"/>
            <w:tcBorders>
              <w:top w:val="triple" w:sz="2" w:space="0" w:color="auto"/>
              <w:left w:val="trip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51CD" w:rsidRPr="003209EC" w:rsidRDefault="00D351CD" w:rsidP="002958B3">
            <w:pPr>
              <w:bidi/>
              <w:rPr>
                <w:rFonts w:cs="B Titr"/>
                <w:sz w:val="16"/>
                <w:szCs w:val="16"/>
              </w:rPr>
            </w:pPr>
            <w:r w:rsidRPr="003209EC">
              <w:rPr>
                <w:rFonts w:cs="B Titr" w:hint="cs"/>
                <w:sz w:val="16"/>
                <w:szCs w:val="16"/>
                <w:rtl/>
              </w:rPr>
              <w:t>تغذیه و رژیم درمانی</w:t>
            </w:r>
          </w:p>
        </w:tc>
      </w:tr>
    </w:tbl>
    <w:p w:rsidR="00CE2D62" w:rsidRPr="00D90AAB" w:rsidRDefault="00CE2D62" w:rsidP="00C269F6">
      <w:pPr>
        <w:rPr>
          <w:b/>
          <w:bCs/>
        </w:rPr>
      </w:pPr>
    </w:p>
    <w:sectPr w:rsidR="00CE2D62" w:rsidRPr="00D90AAB" w:rsidSect="00DB1D40">
      <w:pgSz w:w="11907" w:h="16839" w:code="9"/>
      <w:pgMar w:top="360" w:right="389" w:bottom="72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DD" w:rsidRDefault="00DC2CDD" w:rsidP="001B3FC2">
      <w:pPr>
        <w:spacing w:after="0" w:line="240" w:lineRule="auto"/>
      </w:pPr>
      <w:r>
        <w:separator/>
      </w:r>
    </w:p>
  </w:endnote>
  <w:endnote w:type="continuationSeparator" w:id="0">
    <w:p w:rsidR="00DC2CDD" w:rsidRDefault="00DC2CDD" w:rsidP="001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DD" w:rsidRDefault="00DC2CDD" w:rsidP="001B3FC2">
      <w:pPr>
        <w:spacing w:after="0" w:line="240" w:lineRule="auto"/>
      </w:pPr>
      <w:r>
        <w:separator/>
      </w:r>
    </w:p>
  </w:footnote>
  <w:footnote w:type="continuationSeparator" w:id="0">
    <w:p w:rsidR="00DC2CDD" w:rsidRDefault="00DC2CDD" w:rsidP="001B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E7"/>
    <w:rsid w:val="00012A55"/>
    <w:rsid w:val="000331AD"/>
    <w:rsid w:val="001B3FC2"/>
    <w:rsid w:val="00245A80"/>
    <w:rsid w:val="00252737"/>
    <w:rsid w:val="002958B3"/>
    <w:rsid w:val="003209EC"/>
    <w:rsid w:val="003A41E2"/>
    <w:rsid w:val="0041575E"/>
    <w:rsid w:val="00437539"/>
    <w:rsid w:val="00613FC8"/>
    <w:rsid w:val="00633324"/>
    <w:rsid w:val="006C09DD"/>
    <w:rsid w:val="00707398"/>
    <w:rsid w:val="00933F17"/>
    <w:rsid w:val="00A22C8D"/>
    <w:rsid w:val="00A41CDD"/>
    <w:rsid w:val="00A53F20"/>
    <w:rsid w:val="00AB09D4"/>
    <w:rsid w:val="00B04CD6"/>
    <w:rsid w:val="00B57FE5"/>
    <w:rsid w:val="00B73B6D"/>
    <w:rsid w:val="00C269F6"/>
    <w:rsid w:val="00C65262"/>
    <w:rsid w:val="00C85F7A"/>
    <w:rsid w:val="00CB105F"/>
    <w:rsid w:val="00CE2D62"/>
    <w:rsid w:val="00D351CD"/>
    <w:rsid w:val="00D42DA3"/>
    <w:rsid w:val="00D90AAB"/>
    <w:rsid w:val="00DB1D40"/>
    <w:rsid w:val="00DC2CDD"/>
    <w:rsid w:val="00DE5F2D"/>
    <w:rsid w:val="00E502DD"/>
    <w:rsid w:val="00E711E7"/>
    <w:rsid w:val="00F26642"/>
    <w:rsid w:val="00F76256"/>
    <w:rsid w:val="00FF26CE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51FE"/>
  <w15:docId w15:val="{BEE84746-5E4C-4C4F-898D-E9D4AA01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C2"/>
    <w:rPr>
      <w:rFonts w:cs="Times New Roman"/>
    </w:rPr>
  </w:style>
  <w:style w:type="table" w:styleId="TableGrid">
    <w:name w:val="Table Grid"/>
    <w:basedOn w:val="TableNormal"/>
    <w:uiPriority w:val="59"/>
    <w:rsid w:val="001B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8E13-8F9B-4B8C-A3DB-AFCDD3A5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Hoseinaliz-L</cp:lastModifiedBy>
  <cp:revision>5</cp:revision>
  <cp:lastPrinted>2023-01-07T07:20:00Z</cp:lastPrinted>
  <dcterms:created xsi:type="dcterms:W3CDTF">2023-07-03T06:14:00Z</dcterms:created>
  <dcterms:modified xsi:type="dcterms:W3CDTF">2023-10-15T04:59:00Z</dcterms:modified>
</cp:coreProperties>
</file>